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F8BA" w14:textId="5B614274" w:rsidR="00307F1A" w:rsidRPr="00BE61AB" w:rsidRDefault="005604B4" w:rsidP="005604B4">
      <w:pPr>
        <w:jc w:val="both"/>
        <w:rPr>
          <w:noProof/>
          <w:lang w:val="de-DE"/>
        </w:rPr>
      </w:pPr>
      <w:r w:rsidRPr="00BE61AB">
        <w:rPr>
          <w:noProof/>
          <w:lang w:val="de-DE"/>
        </w:rPr>
        <w:t>Deutsche Sektion: Die Verwendung der deutschen militärischen Fachsprache in der Gegenwart</w:t>
      </w:r>
    </w:p>
    <w:p w14:paraId="3DBBC7B5" w14:textId="77777777" w:rsidR="005604B4" w:rsidRPr="00BE61AB" w:rsidRDefault="005604B4" w:rsidP="005604B4">
      <w:pPr>
        <w:jc w:val="both"/>
        <w:rPr>
          <w:noProof/>
          <w:lang w:val="de-DE"/>
        </w:rPr>
      </w:pPr>
    </w:p>
    <w:p w14:paraId="6D50C44E" w14:textId="256F0CAF" w:rsidR="00AB4489" w:rsidRPr="004D12B0" w:rsidRDefault="00AB4489" w:rsidP="005604B4">
      <w:pPr>
        <w:jc w:val="both"/>
        <w:rPr>
          <w:noProof/>
          <w:lang w:val="en-US"/>
        </w:rPr>
      </w:pPr>
      <w:r w:rsidRPr="004D12B0">
        <w:rPr>
          <w:noProof/>
          <w:lang w:val="en-US"/>
        </w:rPr>
        <w:t>OF-4 Varga, Edit</w:t>
      </w:r>
    </w:p>
    <w:p w14:paraId="7CFD0541" w14:textId="4D845933" w:rsidR="005604B4" w:rsidRPr="004D12B0" w:rsidRDefault="00AB4489" w:rsidP="005604B4">
      <w:pPr>
        <w:jc w:val="both"/>
        <w:rPr>
          <w:noProof/>
          <w:lang w:val="en-US"/>
        </w:rPr>
      </w:pPr>
      <w:r w:rsidRPr="004D12B0">
        <w:rPr>
          <w:noProof/>
          <w:lang w:val="en-US"/>
        </w:rPr>
        <w:t>OF-1</w:t>
      </w:r>
      <w:r w:rsidR="001D038D" w:rsidRPr="004D12B0">
        <w:rPr>
          <w:noProof/>
          <w:lang w:val="en-US"/>
        </w:rPr>
        <w:t xml:space="preserve"> </w:t>
      </w:r>
      <w:r w:rsidR="005604B4" w:rsidRPr="004D12B0">
        <w:rPr>
          <w:noProof/>
          <w:lang w:val="en-US"/>
        </w:rPr>
        <w:t>Pál, Mária Antónia</w:t>
      </w:r>
    </w:p>
    <w:p w14:paraId="4322E279" w14:textId="1D0BBC7D" w:rsidR="00884FD3" w:rsidRPr="00BE61AB" w:rsidRDefault="005604B4" w:rsidP="005604B4">
      <w:pPr>
        <w:pStyle w:val="NormlWeb"/>
        <w:rPr>
          <w:color w:val="000000"/>
          <w:lang w:val="de-DE"/>
        </w:rPr>
      </w:pPr>
      <w:r w:rsidRPr="00BE61AB">
        <w:rPr>
          <w:b/>
          <w:bCs/>
          <w:noProof/>
          <w:lang w:val="de-DE"/>
        </w:rPr>
        <w:t>Institution:</w:t>
      </w:r>
      <w:r w:rsidRPr="00BE61AB">
        <w:rPr>
          <w:noProof/>
          <w:lang w:val="de-DE"/>
        </w:rPr>
        <w:t> </w:t>
      </w:r>
      <w:r w:rsidRPr="00BE61AB">
        <w:rPr>
          <w:noProof/>
          <w:color w:val="000000"/>
          <w:lang w:val="de-DE"/>
        </w:rPr>
        <w:t xml:space="preserve">Transformation Command </w:t>
      </w:r>
      <w:r w:rsidRPr="00BE61AB">
        <w:rPr>
          <w:noProof/>
          <w:lang w:val="de-DE"/>
        </w:rPr>
        <w:t>der Ungarischen Streitkräfte</w:t>
      </w:r>
      <w:r w:rsidR="00650615" w:rsidRPr="00BE61AB">
        <w:rPr>
          <w:noProof/>
          <w:lang w:val="de-DE"/>
        </w:rPr>
        <w:t xml:space="preserve">, </w:t>
      </w:r>
      <w:r w:rsidRPr="00BE61AB">
        <w:rPr>
          <w:noProof/>
          <w:color w:val="000000"/>
          <w:lang w:val="de-DE"/>
        </w:rPr>
        <w:t>Ungarn</w:t>
      </w:r>
      <w:r w:rsidRPr="00BE61AB">
        <w:rPr>
          <w:noProof/>
          <w:color w:val="000000"/>
          <w:lang w:val="de-DE"/>
        </w:rPr>
        <w:br/>
      </w:r>
      <w:r w:rsidRPr="00BE61AB">
        <w:rPr>
          <w:b/>
          <w:bCs/>
          <w:noProof/>
          <w:lang w:val="de-DE"/>
        </w:rPr>
        <w:t>Herkunftsland:</w:t>
      </w:r>
      <w:r w:rsidRPr="00BE61AB">
        <w:rPr>
          <w:noProof/>
          <w:lang w:val="de-DE"/>
        </w:rPr>
        <w:t> </w:t>
      </w:r>
      <w:r w:rsidRPr="00BE61AB">
        <w:rPr>
          <w:noProof/>
          <w:color w:val="000000"/>
          <w:lang w:val="de-DE"/>
        </w:rPr>
        <w:t>Ungarn</w:t>
      </w:r>
      <w:r w:rsidRPr="00BE61AB">
        <w:rPr>
          <w:noProof/>
          <w:color w:val="000000"/>
          <w:lang w:val="de-DE"/>
        </w:rPr>
        <w:br/>
      </w:r>
      <w:r w:rsidRPr="00BE61AB">
        <w:rPr>
          <w:b/>
          <w:bCs/>
          <w:noProof/>
          <w:lang w:val="de-DE"/>
        </w:rPr>
        <w:t>E-Mail:</w:t>
      </w:r>
      <w:r w:rsidRPr="00BE61AB">
        <w:rPr>
          <w:noProof/>
          <w:lang w:val="de-DE"/>
        </w:rPr>
        <w:t> </w:t>
      </w:r>
      <w:hyperlink r:id="rId4" w:history="1">
        <w:r w:rsidR="004D12B0" w:rsidRPr="00522E49">
          <w:rPr>
            <w:rStyle w:val="Hiperhivatkozs"/>
            <w:noProof/>
            <w:lang w:val="de-DE"/>
          </w:rPr>
          <w:t>varga.edit@mil.hu</w:t>
        </w:r>
      </w:hyperlink>
      <w:r w:rsidR="004D12B0">
        <w:rPr>
          <w:noProof/>
          <w:lang w:val="de-DE"/>
        </w:rPr>
        <w:t xml:space="preserve"> / </w:t>
      </w:r>
      <w:hyperlink r:id="rId5" w:history="1">
        <w:r w:rsidRPr="00BE61AB">
          <w:rPr>
            <w:rStyle w:val="Hiperhivatkozs"/>
            <w:noProof/>
            <w:lang w:val="de-DE"/>
          </w:rPr>
          <w:t>pal.maria@mil.hu</w:t>
        </w:r>
      </w:hyperlink>
      <w:r w:rsidR="00884FD3" w:rsidRPr="00BE61AB">
        <w:rPr>
          <w:noProof/>
          <w:color w:val="000000"/>
          <w:lang w:val="de-DE"/>
        </w:rPr>
        <w:br/>
      </w:r>
      <w:r w:rsidR="00884FD3" w:rsidRPr="00BE61AB">
        <w:rPr>
          <w:b/>
          <w:bCs/>
          <w:color w:val="000000"/>
          <w:lang w:val="de-DE"/>
        </w:rPr>
        <w:t>Verwendete Sprache des Vortrags:</w:t>
      </w:r>
      <w:r w:rsidR="00884FD3" w:rsidRPr="00BE61AB">
        <w:rPr>
          <w:color w:val="000000"/>
          <w:lang w:val="de-DE"/>
        </w:rPr>
        <w:t xml:space="preserve"> Deutsch-Englisch</w:t>
      </w:r>
    </w:p>
    <w:p w14:paraId="371C542B" w14:textId="38D68636" w:rsidR="005604B4" w:rsidRPr="00BE61AB" w:rsidRDefault="005604B4" w:rsidP="00FC33A1">
      <w:pPr>
        <w:pStyle w:val="NormlWeb"/>
        <w:jc w:val="both"/>
        <w:rPr>
          <w:noProof/>
          <w:color w:val="000000"/>
          <w:lang w:val="de-DE"/>
        </w:rPr>
      </w:pPr>
      <w:r w:rsidRPr="00BE61AB">
        <w:rPr>
          <w:noProof/>
          <w:color w:val="000000"/>
          <w:lang w:val="de-DE"/>
        </w:rPr>
        <w:t>Militärische Terminologie, Übersetzung, Werkzeuge und Unterstützungssysteme in de</w:t>
      </w:r>
      <w:r w:rsidR="002E03FE" w:rsidRPr="00BE61AB">
        <w:rPr>
          <w:noProof/>
          <w:color w:val="000000"/>
          <w:lang w:val="de-DE"/>
        </w:rPr>
        <w:t xml:space="preserve">n </w:t>
      </w:r>
      <w:r w:rsidR="004D3C94" w:rsidRPr="00BE61AB">
        <w:rPr>
          <w:noProof/>
          <w:color w:val="000000"/>
          <w:lang w:val="de-DE"/>
        </w:rPr>
        <w:t>U</w:t>
      </w:r>
      <w:r w:rsidRPr="00BE61AB">
        <w:rPr>
          <w:noProof/>
          <w:color w:val="000000"/>
          <w:lang w:val="de-DE"/>
        </w:rPr>
        <w:t xml:space="preserve">ngarischen </w:t>
      </w:r>
      <w:r w:rsidR="00406E8D" w:rsidRPr="00BE61AB">
        <w:rPr>
          <w:noProof/>
          <w:lang w:val="de-DE"/>
        </w:rPr>
        <w:t>Streitkräfte</w:t>
      </w:r>
      <w:r w:rsidR="002E03FE" w:rsidRPr="00BE61AB">
        <w:rPr>
          <w:noProof/>
          <w:lang w:val="de-DE"/>
        </w:rPr>
        <w:t>n</w:t>
      </w:r>
    </w:p>
    <w:p w14:paraId="2EDB4B51" w14:textId="77777777" w:rsidR="002C267B" w:rsidRPr="002C267B" w:rsidRDefault="002C267B" w:rsidP="002C267B">
      <w:pPr>
        <w:spacing w:before="100" w:beforeAutospacing="1" w:after="100" w:afterAutospacing="1"/>
        <w:jc w:val="both"/>
        <w:rPr>
          <w:rFonts w:eastAsia="Times New Roman" w:cs="Times New Roman"/>
          <w:kern w:val="0"/>
          <w:lang w:val="de-DE" w:eastAsia="hu-HU"/>
          <w14:ligatures w14:val="none"/>
        </w:rPr>
      </w:pPr>
      <w:r w:rsidRPr="002C267B">
        <w:rPr>
          <w:rFonts w:eastAsia="Times New Roman" w:cs="Times New Roman"/>
          <w:kern w:val="0"/>
          <w:lang w:val="de-DE" w:eastAsia="hu-HU"/>
          <w14:ligatures w14:val="none"/>
        </w:rPr>
        <w:t>Die Präsentation befasst sich mit der Harmonisierung und Weiterentwicklung militärischer Terminologien in Englisch, Deutsch und Ungarisch im NATO-Kontext. Ein besonderer Schwerpunkt liegt auf der Arbeit des Terminologausschusses, der für die Genehmigung und Abstimmung ungarischer Übersetzungen englischer militärischer Fachbegriffe zuständig ist. Diese Arbeit ist entscheidend, um eine präzise Kommunikation innerhalb der NATO sicherzustellen.</w:t>
      </w:r>
    </w:p>
    <w:p w14:paraId="2DE5318D" w14:textId="6E472F89" w:rsidR="002C267B" w:rsidRPr="002C267B" w:rsidRDefault="002C267B" w:rsidP="002C267B">
      <w:pPr>
        <w:spacing w:before="100" w:beforeAutospacing="1" w:after="100" w:afterAutospacing="1"/>
        <w:jc w:val="both"/>
        <w:rPr>
          <w:rFonts w:eastAsia="Times New Roman" w:cs="Times New Roman"/>
          <w:kern w:val="0"/>
          <w:lang w:val="de-DE" w:eastAsia="hu-HU"/>
          <w14:ligatures w14:val="none"/>
        </w:rPr>
      </w:pPr>
      <w:r w:rsidRPr="002C267B">
        <w:rPr>
          <w:rFonts w:eastAsia="Times New Roman" w:cs="Times New Roman"/>
          <w:kern w:val="0"/>
          <w:lang w:val="de-DE" w:eastAsia="hu-HU"/>
          <w14:ligatures w14:val="none"/>
        </w:rPr>
        <w:t>Ein zentraler Punkt ist die Zusammenarbeit zwischen der KNDS und den Ungarischen Streitkräften, geleitet vom Transformation Command der Ungarischen Streitkräfte. Hier werden deutsch-ungarische militärisch-technische Begriffe entwickelt und offiziell abgestimmt. Diese Partnerschaft steht beispielhaft für eine effiziente und zukunftsorientierte Zusammenarbeit im Bereich der militärischen Terminologie Arbeit.</w:t>
      </w:r>
    </w:p>
    <w:p w14:paraId="2291265B" w14:textId="4AB5C205" w:rsidR="00AA643C" w:rsidRDefault="002C267B" w:rsidP="002C267B">
      <w:pPr>
        <w:spacing w:before="100" w:beforeAutospacing="1" w:after="100" w:afterAutospacing="1"/>
        <w:jc w:val="both"/>
      </w:pPr>
      <w:r w:rsidRPr="002C267B">
        <w:rPr>
          <w:rFonts w:eastAsia="Times New Roman" w:cs="Times New Roman"/>
          <w:kern w:val="0"/>
          <w:lang w:val="de-DE" w:eastAsia="hu-HU"/>
          <w14:ligatures w14:val="none"/>
        </w:rPr>
        <w:t>Ein weiteres Thema ist der Einsatz moderner Übersetzungswerkzeuge wie Trados Studio 2024 und Multi</w:t>
      </w:r>
      <w:r w:rsidRPr="00AA643C">
        <w:rPr>
          <w:rFonts w:eastAsia="Times New Roman" w:cs="Times New Roman"/>
          <w:kern w:val="0"/>
          <w:lang w:val="de-DE" w:eastAsia="hu-HU"/>
          <w14:ligatures w14:val="none"/>
        </w:rPr>
        <w:t xml:space="preserve"> </w:t>
      </w:r>
      <w:r w:rsidRPr="002C267B">
        <w:rPr>
          <w:rFonts w:eastAsia="Times New Roman" w:cs="Times New Roman"/>
          <w:kern w:val="0"/>
          <w:lang w:val="de-DE" w:eastAsia="hu-HU"/>
          <w14:ligatures w14:val="none"/>
        </w:rPr>
        <w:t xml:space="preserve">Term. </w:t>
      </w:r>
      <w:r w:rsidR="00AA643C" w:rsidRPr="00AA643C">
        <w:rPr>
          <w:lang w:val="de-DE"/>
        </w:rPr>
        <w:t>Diese ermöglichen eine präzise und konsistente Terminologie Arbeit, die dazu beiträgt, die Begriffe in mehreren Sprachen einheitlich zu gestalten, wobei besonders die Mehrsprachigkeit dieser Software hervorzuheben ist.</w:t>
      </w:r>
    </w:p>
    <w:p w14:paraId="4DB5EBE6" w14:textId="61CA2242" w:rsidR="002C267B" w:rsidRPr="002C267B" w:rsidRDefault="002C267B" w:rsidP="002C267B">
      <w:pPr>
        <w:spacing w:before="100" w:beforeAutospacing="1" w:after="100" w:afterAutospacing="1"/>
        <w:jc w:val="both"/>
        <w:rPr>
          <w:rFonts w:eastAsia="Times New Roman" w:cs="Times New Roman"/>
          <w:kern w:val="0"/>
          <w:lang w:val="de-DE" w:eastAsia="hu-HU"/>
          <w14:ligatures w14:val="none"/>
        </w:rPr>
      </w:pPr>
      <w:r w:rsidRPr="002C267B">
        <w:rPr>
          <w:rFonts w:eastAsia="Times New Roman" w:cs="Times New Roman"/>
          <w:kern w:val="0"/>
          <w:lang w:val="de-DE" w:eastAsia="hu-HU"/>
          <w14:ligatures w14:val="none"/>
        </w:rPr>
        <w:t>Abschließend werden die zukünftigen Herausforderungen der militärischen Fachübersetzung und Terminologie Arbeit behandelt. Schwerpunkte sind Interoperabilität, Konsistenz und Qualitätssicherung in multinationalen Operationen. Die Integration von künstlicher Intelligenz (KI) in Übersetzungsprozesse wird als entscheidende Zukunftstechnologie genannt, um Effizienz und Genauigkeit weiter zu steigern.</w:t>
      </w:r>
    </w:p>
    <w:p w14:paraId="782C61A9" w14:textId="053ABF91" w:rsidR="005604B4" w:rsidRPr="00BE61AB" w:rsidRDefault="00FC33A1" w:rsidP="007F3AB4">
      <w:pPr>
        <w:pStyle w:val="NormlWeb"/>
        <w:jc w:val="both"/>
        <w:rPr>
          <w:noProof/>
          <w:color w:val="000000"/>
          <w:lang w:val="de-DE"/>
        </w:rPr>
      </w:pPr>
      <w:r w:rsidRPr="00BE61AB">
        <w:rPr>
          <w:b/>
          <w:bCs/>
          <w:noProof/>
          <w:color w:val="000000"/>
          <w:lang w:val="de-DE"/>
        </w:rPr>
        <w:t>Schlüsselwörter:</w:t>
      </w:r>
      <w:r w:rsidRPr="00BE61AB">
        <w:rPr>
          <w:noProof/>
          <w:color w:val="000000"/>
          <w:lang w:val="de-DE"/>
        </w:rPr>
        <w:t xml:space="preserve"> militärische Terminologie, </w:t>
      </w:r>
      <w:r w:rsidR="00CB70D5">
        <w:rPr>
          <w:noProof/>
          <w:color w:val="000000"/>
          <w:lang w:val="de-DE"/>
        </w:rPr>
        <w:t xml:space="preserve">Partnerschaft, </w:t>
      </w:r>
      <w:r w:rsidRPr="00BE61AB">
        <w:rPr>
          <w:noProof/>
          <w:color w:val="000000"/>
          <w:lang w:val="de-DE"/>
        </w:rPr>
        <w:t xml:space="preserve">Interoperabilität, einheitliche Terminologie, Kommunikation, </w:t>
      </w:r>
      <w:r w:rsidR="00367234" w:rsidRPr="00BE61AB">
        <w:rPr>
          <w:noProof/>
          <w:color w:val="000000"/>
          <w:lang w:val="de-DE"/>
        </w:rPr>
        <w:t xml:space="preserve">moderner Übersetzungstools, die Integration von </w:t>
      </w:r>
      <w:r w:rsidR="007D5D74">
        <w:rPr>
          <w:noProof/>
          <w:color w:val="000000"/>
          <w:lang w:val="de-DE"/>
        </w:rPr>
        <w:t>KI</w:t>
      </w:r>
    </w:p>
    <w:sectPr w:rsidR="005604B4" w:rsidRPr="00BE6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B4"/>
    <w:rsid w:val="001775CA"/>
    <w:rsid w:val="001D038D"/>
    <w:rsid w:val="002C267B"/>
    <w:rsid w:val="002E03FE"/>
    <w:rsid w:val="00307F1A"/>
    <w:rsid w:val="003340D6"/>
    <w:rsid w:val="0035755B"/>
    <w:rsid w:val="00367234"/>
    <w:rsid w:val="00406E8D"/>
    <w:rsid w:val="004D12B0"/>
    <w:rsid w:val="004D3C94"/>
    <w:rsid w:val="005604B4"/>
    <w:rsid w:val="005E553F"/>
    <w:rsid w:val="00650615"/>
    <w:rsid w:val="00733FE3"/>
    <w:rsid w:val="00784249"/>
    <w:rsid w:val="007D5D74"/>
    <w:rsid w:val="007D774F"/>
    <w:rsid w:val="007F3AB4"/>
    <w:rsid w:val="00844B68"/>
    <w:rsid w:val="00884FD3"/>
    <w:rsid w:val="00892726"/>
    <w:rsid w:val="00A57859"/>
    <w:rsid w:val="00A63991"/>
    <w:rsid w:val="00AA643C"/>
    <w:rsid w:val="00AB4489"/>
    <w:rsid w:val="00B352BD"/>
    <w:rsid w:val="00BE61AB"/>
    <w:rsid w:val="00C03B62"/>
    <w:rsid w:val="00CB70D5"/>
    <w:rsid w:val="00CF4655"/>
    <w:rsid w:val="00D02D30"/>
    <w:rsid w:val="00D266A3"/>
    <w:rsid w:val="00FC33A1"/>
    <w:rsid w:val="00FC58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2BE7"/>
  <w15:chartTrackingRefBased/>
  <w15:docId w15:val="{D5ABC063-2E6C-534F-8773-A2E8397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3B62"/>
    <w:rPr>
      <w:rFonts w:ascii="Times New Roman" w:hAnsi="Times New Roman"/>
    </w:rPr>
  </w:style>
  <w:style w:type="paragraph" w:styleId="Cmsor1">
    <w:name w:val="heading 1"/>
    <w:basedOn w:val="Norml"/>
    <w:next w:val="Norml"/>
    <w:link w:val="Cmsor1Char"/>
    <w:uiPriority w:val="9"/>
    <w:qFormat/>
    <w:rsid w:val="00560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60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604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604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5604B4"/>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5604B4"/>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5604B4"/>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5604B4"/>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5604B4"/>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604B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604B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604B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604B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604B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604B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604B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604B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604B4"/>
    <w:rPr>
      <w:rFonts w:eastAsiaTheme="majorEastAsia" w:cstheme="majorBidi"/>
      <w:color w:val="272727" w:themeColor="text1" w:themeTint="D8"/>
    </w:rPr>
  </w:style>
  <w:style w:type="paragraph" w:styleId="Cm">
    <w:name w:val="Title"/>
    <w:basedOn w:val="Norml"/>
    <w:next w:val="Norml"/>
    <w:link w:val="CmChar"/>
    <w:uiPriority w:val="10"/>
    <w:qFormat/>
    <w:rsid w:val="005604B4"/>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604B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604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5604B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604B4"/>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5604B4"/>
    <w:rPr>
      <w:rFonts w:ascii="Times New Roman" w:hAnsi="Times New Roman"/>
      <w:i/>
      <w:iCs/>
      <w:color w:val="404040" w:themeColor="text1" w:themeTint="BF"/>
    </w:rPr>
  </w:style>
  <w:style w:type="paragraph" w:styleId="Listaszerbekezds">
    <w:name w:val="List Paragraph"/>
    <w:basedOn w:val="Norml"/>
    <w:uiPriority w:val="34"/>
    <w:qFormat/>
    <w:rsid w:val="005604B4"/>
    <w:pPr>
      <w:ind w:left="720"/>
      <w:contextualSpacing/>
    </w:pPr>
  </w:style>
  <w:style w:type="character" w:styleId="Erskiemels">
    <w:name w:val="Intense Emphasis"/>
    <w:basedOn w:val="Bekezdsalapbettpusa"/>
    <w:uiPriority w:val="21"/>
    <w:qFormat/>
    <w:rsid w:val="005604B4"/>
    <w:rPr>
      <w:i/>
      <w:iCs/>
      <w:color w:val="0F4761" w:themeColor="accent1" w:themeShade="BF"/>
    </w:rPr>
  </w:style>
  <w:style w:type="paragraph" w:styleId="Kiemeltidzet">
    <w:name w:val="Intense Quote"/>
    <w:basedOn w:val="Norml"/>
    <w:next w:val="Norml"/>
    <w:link w:val="KiemeltidzetChar"/>
    <w:uiPriority w:val="30"/>
    <w:qFormat/>
    <w:rsid w:val="00560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604B4"/>
    <w:rPr>
      <w:rFonts w:ascii="Times New Roman" w:hAnsi="Times New Roman"/>
      <w:i/>
      <w:iCs/>
      <w:color w:val="0F4761" w:themeColor="accent1" w:themeShade="BF"/>
    </w:rPr>
  </w:style>
  <w:style w:type="character" w:styleId="Ershivatkozs">
    <w:name w:val="Intense Reference"/>
    <w:basedOn w:val="Bekezdsalapbettpusa"/>
    <w:uiPriority w:val="32"/>
    <w:qFormat/>
    <w:rsid w:val="005604B4"/>
    <w:rPr>
      <w:b/>
      <w:bCs/>
      <w:smallCaps/>
      <w:color w:val="0F4761" w:themeColor="accent1" w:themeShade="BF"/>
      <w:spacing w:val="5"/>
    </w:rPr>
  </w:style>
  <w:style w:type="paragraph" w:styleId="NormlWeb">
    <w:name w:val="Normal (Web)"/>
    <w:basedOn w:val="Norml"/>
    <w:uiPriority w:val="99"/>
    <w:unhideWhenUsed/>
    <w:rsid w:val="005604B4"/>
    <w:pPr>
      <w:spacing w:before="100" w:beforeAutospacing="1" w:after="100" w:afterAutospacing="1"/>
    </w:pPr>
    <w:rPr>
      <w:rFonts w:eastAsia="Times New Roman" w:cs="Times New Roman"/>
      <w:kern w:val="0"/>
      <w:lang w:eastAsia="hu-HU"/>
      <w14:ligatures w14:val="none"/>
    </w:rPr>
  </w:style>
  <w:style w:type="character" w:styleId="Kiemels2">
    <w:name w:val="Strong"/>
    <w:basedOn w:val="Bekezdsalapbettpusa"/>
    <w:uiPriority w:val="22"/>
    <w:qFormat/>
    <w:rsid w:val="005604B4"/>
    <w:rPr>
      <w:b/>
      <w:bCs/>
    </w:rPr>
  </w:style>
  <w:style w:type="character" w:customStyle="1" w:styleId="apple-converted-space">
    <w:name w:val="apple-converted-space"/>
    <w:basedOn w:val="Bekezdsalapbettpusa"/>
    <w:rsid w:val="005604B4"/>
  </w:style>
  <w:style w:type="character" w:styleId="Hiperhivatkozs">
    <w:name w:val="Hyperlink"/>
    <w:basedOn w:val="Bekezdsalapbettpusa"/>
    <w:uiPriority w:val="99"/>
    <w:unhideWhenUsed/>
    <w:rsid w:val="005604B4"/>
    <w:rPr>
      <w:color w:val="0000FF"/>
      <w:u w:val="single"/>
    </w:rPr>
  </w:style>
  <w:style w:type="character" w:styleId="Feloldatlanmegemlts">
    <w:name w:val="Unresolved Mention"/>
    <w:basedOn w:val="Bekezdsalapbettpusa"/>
    <w:uiPriority w:val="99"/>
    <w:semiHidden/>
    <w:unhideWhenUsed/>
    <w:rsid w:val="00560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9015">
      <w:bodyDiv w:val="1"/>
      <w:marLeft w:val="0"/>
      <w:marRight w:val="0"/>
      <w:marTop w:val="0"/>
      <w:marBottom w:val="0"/>
      <w:divBdr>
        <w:top w:val="none" w:sz="0" w:space="0" w:color="auto"/>
        <w:left w:val="none" w:sz="0" w:space="0" w:color="auto"/>
        <w:bottom w:val="none" w:sz="0" w:space="0" w:color="auto"/>
        <w:right w:val="none" w:sz="0" w:space="0" w:color="auto"/>
      </w:divBdr>
    </w:div>
    <w:div w:id="271717126">
      <w:bodyDiv w:val="1"/>
      <w:marLeft w:val="0"/>
      <w:marRight w:val="0"/>
      <w:marTop w:val="0"/>
      <w:marBottom w:val="0"/>
      <w:divBdr>
        <w:top w:val="none" w:sz="0" w:space="0" w:color="auto"/>
        <w:left w:val="none" w:sz="0" w:space="0" w:color="auto"/>
        <w:bottom w:val="none" w:sz="0" w:space="0" w:color="auto"/>
        <w:right w:val="none" w:sz="0" w:space="0" w:color="auto"/>
      </w:divBdr>
    </w:div>
    <w:div w:id="1083600161">
      <w:bodyDiv w:val="1"/>
      <w:marLeft w:val="0"/>
      <w:marRight w:val="0"/>
      <w:marTop w:val="0"/>
      <w:marBottom w:val="0"/>
      <w:divBdr>
        <w:top w:val="none" w:sz="0" w:space="0" w:color="auto"/>
        <w:left w:val="none" w:sz="0" w:space="0" w:color="auto"/>
        <w:bottom w:val="none" w:sz="0" w:space="0" w:color="auto"/>
        <w:right w:val="none" w:sz="0" w:space="0" w:color="auto"/>
      </w:divBdr>
    </w:div>
    <w:div w:id="1230114277">
      <w:bodyDiv w:val="1"/>
      <w:marLeft w:val="0"/>
      <w:marRight w:val="0"/>
      <w:marTop w:val="0"/>
      <w:marBottom w:val="0"/>
      <w:divBdr>
        <w:top w:val="none" w:sz="0" w:space="0" w:color="auto"/>
        <w:left w:val="none" w:sz="0" w:space="0" w:color="auto"/>
        <w:bottom w:val="none" w:sz="0" w:space="0" w:color="auto"/>
        <w:right w:val="none" w:sz="0" w:space="0" w:color="auto"/>
      </w:divBdr>
    </w:div>
    <w:div w:id="1472020167">
      <w:bodyDiv w:val="1"/>
      <w:marLeft w:val="0"/>
      <w:marRight w:val="0"/>
      <w:marTop w:val="0"/>
      <w:marBottom w:val="0"/>
      <w:divBdr>
        <w:top w:val="none" w:sz="0" w:space="0" w:color="auto"/>
        <w:left w:val="none" w:sz="0" w:space="0" w:color="auto"/>
        <w:bottom w:val="none" w:sz="0" w:space="0" w:color="auto"/>
        <w:right w:val="none" w:sz="0" w:space="0" w:color="auto"/>
      </w:divBdr>
    </w:div>
    <w:div w:id="1802261666">
      <w:bodyDiv w:val="1"/>
      <w:marLeft w:val="0"/>
      <w:marRight w:val="0"/>
      <w:marTop w:val="0"/>
      <w:marBottom w:val="0"/>
      <w:divBdr>
        <w:top w:val="none" w:sz="0" w:space="0" w:color="auto"/>
        <w:left w:val="none" w:sz="0" w:space="0" w:color="auto"/>
        <w:bottom w:val="none" w:sz="0" w:space="0" w:color="auto"/>
        <w:right w:val="none" w:sz="0" w:space="0" w:color="auto"/>
      </w:divBdr>
    </w:div>
    <w:div w:id="20919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l.maria@mil.hu" TargetMode="External"/><Relationship Id="rId4" Type="http://schemas.openxmlformats.org/officeDocument/2006/relationships/hyperlink" Target="mailto:varga.edit@mil.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314</Words>
  <Characters>1946</Characters>
  <Application>Microsoft Office Word</Application>
  <DocSecurity>0</DocSecurity>
  <Lines>38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 Mária Antónia</dc:creator>
  <cp:keywords/>
  <dc:description/>
  <cp:lastModifiedBy>Violetta Veres</cp:lastModifiedBy>
  <cp:revision>2</cp:revision>
  <dcterms:created xsi:type="dcterms:W3CDTF">2025-11-06T16:28:00Z</dcterms:created>
  <dcterms:modified xsi:type="dcterms:W3CDTF">2025-11-06T16:28:00Z</dcterms:modified>
</cp:coreProperties>
</file>